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2F1B" w14:textId="416768A0" w:rsidR="00AE19BB" w:rsidRDefault="00000000" w:rsidP="00A7230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459DE6D1" w14:textId="77777777" w:rsidR="00AE19BB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TERMO DE COMPROMISSO</w:t>
      </w:r>
    </w:p>
    <w:p w14:paraId="55ACA8C1" w14:textId="77777777" w:rsidR="00AE19BB" w:rsidRDefault="00AE19BB">
      <w:pPr>
        <w:spacing w:after="0" w:line="240" w:lineRule="auto"/>
        <w:jc w:val="both"/>
        <w:rPr>
          <w:sz w:val="24"/>
          <w:szCs w:val="24"/>
        </w:rPr>
      </w:pPr>
    </w:p>
    <w:p w14:paraId="5BD2E33B" w14:textId="35CA0F56" w:rsidR="00AE19BB" w:rsidRDefault="00000000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  </w:t>
      </w:r>
      <w:proofErr w:type="spellStart"/>
      <w:r>
        <w:rPr>
          <w:sz w:val="24"/>
          <w:szCs w:val="24"/>
        </w:rPr>
        <w:t>Xxxx</w:t>
      </w:r>
      <w:proofErr w:type="spellEnd"/>
      <w:proofErr w:type="gramEnd"/>
      <w:r>
        <w:rPr>
          <w:sz w:val="24"/>
          <w:szCs w:val="24"/>
        </w:rPr>
        <w:t xml:space="preserve"> (nome completo), beneficiário, a SINOVA, neste ato representada pela Diretora de Inovação ou pessoa de cargo equivalente doravante denominados em conjunto (Compromissários), resolvem firmar o presente Termo de Compromisso, conforme alinhamento entre as partes e o resultado da Chamada n. </w:t>
      </w:r>
      <w:r w:rsidR="008C5205">
        <w:rPr>
          <w:sz w:val="24"/>
          <w:szCs w:val="24"/>
        </w:rPr>
        <w:t>22</w:t>
      </w:r>
      <w:r>
        <w:rPr>
          <w:sz w:val="24"/>
          <w:szCs w:val="24"/>
        </w:rPr>
        <w:t xml:space="preserve">/2023/PROPESQ/SINOVA a ser acordado após a indicação de viabilidade. </w:t>
      </w:r>
    </w:p>
    <w:p w14:paraId="44643695" w14:textId="77777777" w:rsidR="00AE19BB" w:rsidRDefault="00AE19BB">
      <w:pPr>
        <w:spacing w:after="0" w:line="240" w:lineRule="auto"/>
        <w:jc w:val="center"/>
        <w:rPr>
          <w:b/>
          <w:sz w:val="24"/>
          <w:szCs w:val="24"/>
        </w:rPr>
      </w:pPr>
    </w:p>
    <w:p w14:paraId="538EDE66" w14:textId="77777777" w:rsidR="00AE19BB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Primeira – Do Objeto</w:t>
      </w:r>
    </w:p>
    <w:p w14:paraId="2AF6DAF4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1.1. O presente Termo tem como objeto a conjugação de esforços entre os Compromissários para transformar ideias ou startups em fase inicial de operação em modelos de negócios inovadores e sustentáveis.</w:t>
      </w:r>
    </w:p>
    <w:p w14:paraId="5B3A8BB2" w14:textId="77777777" w:rsidR="00AE19BB" w:rsidRDefault="00AE19BB">
      <w:pPr>
        <w:spacing w:after="0" w:line="240" w:lineRule="auto"/>
        <w:jc w:val="both"/>
        <w:rPr>
          <w:sz w:val="24"/>
          <w:szCs w:val="24"/>
        </w:rPr>
      </w:pPr>
    </w:p>
    <w:p w14:paraId="700E0952" w14:textId="77777777" w:rsidR="00AE19BB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Segunda – Das Obrigações</w:t>
      </w:r>
    </w:p>
    <w:p w14:paraId="658890F0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Respeitada a legislação pertinente, compete aos Compromissários definir e viabilizar os meios necessários para atingir o objeto do presente instrumento, observando o disposto neste Termo.</w:t>
      </w:r>
    </w:p>
    <w:p w14:paraId="432D34A8" w14:textId="77777777" w:rsidR="00AE19BB" w:rsidRDefault="00AE19BB">
      <w:pPr>
        <w:spacing w:after="0" w:line="240" w:lineRule="auto"/>
        <w:jc w:val="both"/>
        <w:rPr>
          <w:sz w:val="24"/>
          <w:szCs w:val="24"/>
        </w:rPr>
      </w:pPr>
    </w:p>
    <w:p w14:paraId="3849F955" w14:textId="77777777" w:rsidR="00AE19BB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Terceira – Dos Recursos Financeiro/Orçamentários</w:t>
      </w:r>
    </w:p>
    <w:p w14:paraId="08EF05BA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Não haverá transferência de recurso. </w:t>
      </w:r>
    </w:p>
    <w:p w14:paraId="54BB6DDC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Dentro de sua conveniência e oportunidade e dentro de suas possibilidades orçamentárias, a SINOVA poderá apoiar atividades conjuntas e de seu interesse.</w:t>
      </w:r>
    </w:p>
    <w:p w14:paraId="35728117" w14:textId="77777777" w:rsidR="00AE19BB" w:rsidRDefault="00AE19BB">
      <w:pPr>
        <w:spacing w:after="0" w:line="240" w:lineRule="auto"/>
        <w:jc w:val="both"/>
        <w:rPr>
          <w:sz w:val="24"/>
          <w:szCs w:val="24"/>
        </w:rPr>
      </w:pPr>
    </w:p>
    <w:p w14:paraId="04CF25FA" w14:textId="77777777" w:rsidR="00AE19BB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Quarta – Da Confidencialidade e Da Não-divulgação</w:t>
      </w:r>
    </w:p>
    <w:p w14:paraId="19F09A66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Todas as informações e conhecimentos aportados pelos Compromissários para a execução do Projeto serão tratados como confidenciais, assim como todos os seus resultados.</w:t>
      </w:r>
    </w:p>
    <w:p w14:paraId="3E6005D5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Todos os membros do projeto e quaisquer outros colaboradores que tiverem contato e acesso às informações confidenciais dos Compromissários deverão assinar um Termo de Sigilo e Confidencialidade, conforme modelo disponível em</w:t>
      </w:r>
      <w:hyperlink r:id="rId8">
        <w:r>
          <w:rPr>
            <w:sz w:val="24"/>
            <w:szCs w:val="24"/>
            <w:u w:val="single"/>
          </w:rPr>
          <w:t xml:space="preserve"> &lt;https://sinova.ufsc.br/suporte-aos-pesquisadores/modelos/&gt;</w:t>
        </w:r>
      </w:hyperlink>
      <w:r>
        <w:rPr>
          <w:sz w:val="24"/>
          <w:szCs w:val="24"/>
        </w:rPr>
        <w:t xml:space="preserve">. </w:t>
      </w:r>
    </w:p>
    <w:p w14:paraId="04CCA0DD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Qualquer exceção à confidencialidade no âmbito deste Termo e das Atividades Conjuntas, deverá ser ajustada entre os Compromissários. </w:t>
      </w:r>
    </w:p>
    <w:p w14:paraId="3943E1A7" w14:textId="77777777" w:rsidR="00AE19BB" w:rsidRDefault="00AE19BB">
      <w:pPr>
        <w:spacing w:after="0" w:line="240" w:lineRule="auto"/>
        <w:jc w:val="both"/>
        <w:rPr>
          <w:sz w:val="24"/>
          <w:szCs w:val="24"/>
        </w:rPr>
      </w:pPr>
    </w:p>
    <w:p w14:paraId="7C349350" w14:textId="77777777" w:rsidR="00AE19BB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Quinta – Do Encerramento das Atividades Conjuntas</w:t>
      </w:r>
    </w:p>
    <w:p w14:paraId="0804677E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 O presente Termo de Compromisso, que formaliza a cooperação entre os Compromissários, poderá ser revogado/encerrado por: (i) transgressão das cláusulas pactuadas; (</w:t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) a qualquer tempo pelos Compromissários, mediante notificação, por escrito, com antecedência mínima de 30 (trinta) dias, ressalvado o cumprimento das obrigações assumidas, vencidas ou vincendas; </w:t>
      </w:r>
      <w:r>
        <w:rPr>
          <w:sz w:val="24"/>
          <w:szCs w:val="24"/>
        </w:rPr>
        <w:lastRenderedPageBreak/>
        <w:t>ou, (</w:t>
      </w: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) por conveniência e oportunidade, a critério da SINOVA, sem que isso implique em qualquer expectativa ou direito aos participantes.</w:t>
      </w:r>
    </w:p>
    <w:p w14:paraId="2C02F0F7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O não atingimento dos passos metodológicos do “SINOVA UFSC Startup Mentoring”, em conformidade com a condução metodológica ou ainda de seus mentores, poderá implicar no encerramento das Atividades Conjuntas e na desvinculação do compromisso, excetuada justificativa aceita pela SINOVA, a seu critério. </w:t>
      </w:r>
    </w:p>
    <w:p w14:paraId="07E3034F" w14:textId="77777777" w:rsidR="00AE19BB" w:rsidRDefault="00AE19BB">
      <w:pPr>
        <w:spacing w:after="0" w:line="240" w:lineRule="auto"/>
        <w:jc w:val="both"/>
        <w:rPr>
          <w:sz w:val="24"/>
          <w:szCs w:val="24"/>
        </w:rPr>
      </w:pPr>
    </w:p>
    <w:p w14:paraId="2B029D6E" w14:textId="77777777" w:rsidR="00AE19BB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Sexta – Das alterações</w:t>
      </w:r>
    </w:p>
    <w:p w14:paraId="1E5E537D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As alterações e condições estabelecidas neste Termo de Compromisso poderão ser livremente ajustadas entre as Partes, sendo necessária apenas a atualização.</w:t>
      </w:r>
    </w:p>
    <w:p w14:paraId="23B5A3AD" w14:textId="77777777" w:rsidR="00AE19BB" w:rsidRDefault="00AE19BB">
      <w:pPr>
        <w:spacing w:after="0" w:line="240" w:lineRule="auto"/>
        <w:jc w:val="both"/>
        <w:rPr>
          <w:sz w:val="24"/>
          <w:szCs w:val="24"/>
        </w:rPr>
      </w:pPr>
    </w:p>
    <w:p w14:paraId="0A54DF58" w14:textId="77777777" w:rsidR="00AE19BB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Sétima – Do acompanhamento da execução do projeto</w:t>
      </w:r>
    </w:p>
    <w:p w14:paraId="7508EEFC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 O Coordenador do “SINOVA UFSC Startup Mentoring 2023”, será o responsável por coordenar e promover a execução direta das atividades previstas neste Termo.</w:t>
      </w:r>
    </w:p>
    <w:p w14:paraId="72C52657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Cabe ao </w:t>
      </w:r>
      <w:proofErr w:type="gramStart"/>
      <w:r>
        <w:rPr>
          <w:sz w:val="24"/>
          <w:szCs w:val="24"/>
        </w:rPr>
        <w:t>beneficiário  prestar</w:t>
      </w:r>
      <w:proofErr w:type="gramEnd"/>
      <w:r>
        <w:rPr>
          <w:sz w:val="24"/>
          <w:szCs w:val="24"/>
        </w:rPr>
        <w:t xml:space="preserve"> informações a qualquer momento e auxiliar na elaboração de indicadores, registros e comprovações que potencializam as ações para a exploração comercial do ativo. </w:t>
      </w:r>
    </w:p>
    <w:p w14:paraId="105CCDEC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7.3. Toda e qualquer questão derivada da aplicação e interpretação deste Termo e das Atividades Conjuntas com a SINOVA será submetida à Diretoria da SINOVA.</w:t>
      </w:r>
    </w:p>
    <w:p w14:paraId="53548304" w14:textId="77777777" w:rsidR="00AE19BB" w:rsidRDefault="00AE19BB">
      <w:pPr>
        <w:spacing w:after="0" w:line="240" w:lineRule="auto"/>
        <w:jc w:val="center"/>
        <w:rPr>
          <w:b/>
          <w:sz w:val="24"/>
          <w:szCs w:val="24"/>
        </w:rPr>
      </w:pPr>
    </w:p>
    <w:p w14:paraId="6C3317B4" w14:textId="77777777" w:rsidR="00AE19BB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Oitava – Vigência</w:t>
      </w:r>
    </w:p>
    <w:p w14:paraId="7F2139C4" w14:textId="77777777" w:rsidR="00AE19BB" w:rsidRDefault="000000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8.1. O presente Termo terá vigência de 12 meses, contados da data de publicação em boletim interno e portaria da SINOVA.</w:t>
      </w:r>
    </w:p>
    <w:p w14:paraId="38B20B44" w14:textId="77777777" w:rsidR="00AE19BB" w:rsidRDefault="000000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Único – O prazo pactuado será automaticamente prorrogado, exceto em caso de manifestação em sentido contrário por qualquer dos Compromissários.</w:t>
      </w:r>
    </w:p>
    <w:p w14:paraId="2166FB4F" w14:textId="77777777" w:rsidR="00AE19BB" w:rsidRDefault="00AE19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</w:p>
    <w:p w14:paraId="06C3C3BE" w14:textId="77777777" w:rsidR="00AE19BB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Florianópolis,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2023</w:t>
      </w:r>
    </w:p>
    <w:p w14:paraId="1F3912C9" w14:textId="77777777" w:rsidR="00AE19BB" w:rsidRDefault="00AE19BB">
      <w:pPr>
        <w:spacing w:after="0" w:line="240" w:lineRule="auto"/>
        <w:rPr>
          <w:sz w:val="24"/>
          <w:szCs w:val="24"/>
        </w:rPr>
      </w:pPr>
    </w:p>
    <w:p w14:paraId="6B927CC9" w14:textId="77777777" w:rsidR="00AE19BB" w:rsidRDefault="00AE19BB">
      <w:pPr>
        <w:spacing w:after="0" w:line="240" w:lineRule="auto"/>
        <w:jc w:val="center"/>
        <w:rPr>
          <w:sz w:val="24"/>
          <w:szCs w:val="24"/>
        </w:rPr>
      </w:pPr>
    </w:p>
    <w:p w14:paraId="6DCA2E11" w14:textId="77777777" w:rsidR="00AE19BB" w:rsidRDefault="00AE19BB">
      <w:pPr>
        <w:spacing w:after="0" w:line="240" w:lineRule="auto"/>
        <w:jc w:val="center"/>
        <w:rPr>
          <w:sz w:val="24"/>
          <w:szCs w:val="24"/>
        </w:rPr>
      </w:pPr>
    </w:p>
    <w:p w14:paraId="0056368B" w14:textId="77777777" w:rsidR="00AE19BB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SINOVA</w:t>
      </w:r>
    </w:p>
    <w:p w14:paraId="0677296C" w14:textId="77777777" w:rsidR="00AE19BB" w:rsidRDefault="00AE19BB">
      <w:pPr>
        <w:spacing w:after="0" w:line="240" w:lineRule="auto"/>
        <w:jc w:val="center"/>
        <w:rPr>
          <w:sz w:val="24"/>
          <w:szCs w:val="24"/>
        </w:rPr>
      </w:pPr>
    </w:p>
    <w:p w14:paraId="247CCD2F" w14:textId="77777777" w:rsidR="00AE19BB" w:rsidRDefault="00AE19BB">
      <w:pPr>
        <w:spacing w:after="120" w:line="240" w:lineRule="auto"/>
        <w:jc w:val="center"/>
        <w:rPr>
          <w:sz w:val="24"/>
          <w:szCs w:val="24"/>
        </w:rPr>
      </w:pPr>
    </w:p>
    <w:p w14:paraId="62D847B8" w14:textId="77777777" w:rsidR="00AE19BB" w:rsidRDefault="00AE19BB">
      <w:pPr>
        <w:spacing w:after="120" w:line="240" w:lineRule="auto"/>
        <w:jc w:val="center"/>
        <w:rPr>
          <w:sz w:val="24"/>
          <w:szCs w:val="24"/>
        </w:rPr>
      </w:pPr>
    </w:p>
    <w:p w14:paraId="5355025A" w14:textId="22DB0E1F" w:rsidR="00AE19BB" w:rsidRDefault="00000000" w:rsidP="00737DF4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Beneficiário</w:t>
      </w:r>
    </w:p>
    <w:sectPr w:rsidR="00AE19BB">
      <w:headerReference w:type="default" r:id="rId9"/>
      <w:pgSz w:w="11906" w:h="16838"/>
      <w:pgMar w:top="1417" w:right="1285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EB57" w14:textId="77777777" w:rsidR="00F0239C" w:rsidRDefault="00F0239C">
      <w:pPr>
        <w:spacing w:after="0" w:line="240" w:lineRule="auto"/>
      </w:pPr>
      <w:r>
        <w:separator/>
      </w:r>
    </w:p>
  </w:endnote>
  <w:endnote w:type="continuationSeparator" w:id="0">
    <w:p w14:paraId="6FD385D0" w14:textId="77777777" w:rsidR="00F0239C" w:rsidRDefault="00F0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BB31" w14:textId="77777777" w:rsidR="00F0239C" w:rsidRDefault="00F0239C">
      <w:pPr>
        <w:spacing w:after="0" w:line="240" w:lineRule="auto"/>
      </w:pPr>
      <w:r>
        <w:separator/>
      </w:r>
    </w:p>
  </w:footnote>
  <w:footnote w:type="continuationSeparator" w:id="0">
    <w:p w14:paraId="4A7F11AA" w14:textId="77777777" w:rsidR="00F0239C" w:rsidRDefault="00F0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FC04" w14:textId="77777777" w:rsidR="00AE19BB" w:rsidRDefault="00AE19BB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</w:p>
  <w:p w14:paraId="353DE106" w14:textId="77777777" w:rsidR="00AE19BB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1CEAD425" wp14:editId="77D93E1E">
          <wp:extent cx="590550" cy="590550"/>
          <wp:effectExtent l="0" t="0" r="0" b="0"/>
          <wp:docPr id="3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EE662B" w14:textId="77777777" w:rsidR="00AE19BB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 w14:paraId="51D241EF" w14:textId="77777777" w:rsidR="00AE19BB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UNIVERSIDADE FEDERAL DE SANTA CATARINA</w:t>
    </w:r>
  </w:p>
  <w:p w14:paraId="0A383E27" w14:textId="77777777" w:rsidR="00AE19BB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PRÓ-REITORIA DE PESQUISA E INOVAÇÃO</w:t>
    </w:r>
  </w:p>
  <w:p w14:paraId="2AB506DB" w14:textId="77777777" w:rsidR="00AE19BB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DEPARTAMENTO DE INOVAÇÃO</w:t>
    </w:r>
  </w:p>
  <w:p w14:paraId="7DD4CB3C" w14:textId="77777777" w:rsidR="00AE19BB" w:rsidRDefault="00AE19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BF8"/>
    <w:multiLevelType w:val="multilevel"/>
    <w:tmpl w:val="C7F0C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17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BB"/>
    <w:rsid w:val="00660263"/>
    <w:rsid w:val="00737DF4"/>
    <w:rsid w:val="008C5205"/>
    <w:rsid w:val="00A72305"/>
    <w:rsid w:val="00AE19BB"/>
    <w:rsid w:val="00F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1D88"/>
  <w15:docId w15:val="{CCEA4B75-D02A-4B1A-B209-AABF8AD0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94158"/>
  </w:style>
  <w:style w:type="paragraph" w:styleId="Reviso">
    <w:name w:val="Revision"/>
    <w:hidden/>
    <w:uiPriority w:val="99"/>
    <w:semiHidden/>
    <w:rsid w:val="005A56D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627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27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27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27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27A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EE9"/>
    <w:rPr>
      <w:rFonts w:ascii="Segoe UI" w:hAnsi="Segoe UI" w:cs="Segoe UI"/>
      <w:sz w:val="18"/>
      <w:szCs w:val="1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4972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210"/>
  </w:style>
  <w:style w:type="paragraph" w:styleId="Rodap">
    <w:name w:val="footer"/>
    <w:basedOn w:val="Normal"/>
    <w:link w:val="Rodap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7210"/>
  </w:style>
  <w:style w:type="table" w:styleId="Tabelacomgrade">
    <w:name w:val="Table Grid"/>
    <w:basedOn w:val="Tabelanormal"/>
    <w:uiPriority w:val="59"/>
    <w:rsid w:val="008C1594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ova.ufsc.br/suporte-aos-pesquisadores/model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0HmUduRRa5yPUF26KIc6F2iZCQ==">CgMxLjAyCGguZ2pkZ3hzMgloLjMwajB6bGw4AGojChRzdWdnZXN0LnR0bjFkdzZnZTB2MRILU0lOT1ZBIFVGU0NqIwoUc3VnZ2VzdC5rZTBtNzJpbzRuenoSC1NJTk9WQSBVRlNDaiMKFHN1Z2dlc3QudzRpeW5tdXhoNzU5EgtTSU5PVkEgVUZTQ2ojChRzdWdnZXN0Lm5pdTF4dXM0cDN6bRILU0lOT1ZBIFVGU0NqIwoUc3VnZ2VzdC52anF6bjh3b3BpMDkSC1NJTk9WQSBVRlNDciExWW5aREJ2dmZsQW9OWnA4ZDFXbUl0cVZsUjBOV181R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ALUIZIA APARECIDA CADORI</dc:creator>
  <cp:lastModifiedBy>Maria Clara Guimarães da Costa Moura</cp:lastModifiedBy>
  <cp:revision>4</cp:revision>
  <dcterms:created xsi:type="dcterms:W3CDTF">2023-01-22T20:40:00Z</dcterms:created>
  <dcterms:modified xsi:type="dcterms:W3CDTF">2023-06-28T20:17:00Z</dcterms:modified>
</cp:coreProperties>
</file>